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9FE86">
      <w:pPr>
        <w:spacing w:line="240" w:lineRule="auto"/>
        <w:jc w:val="center"/>
        <w:rPr>
          <w:rFonts w:ascii="方正小标宋简体" w:eastAsia="方正小标宋简体"/>
          <w:b/>
          <w:color w:val="auto"/>
          <w:sz w:val="44"/>
          <w:highlight w:val="none"/>
        </w:rPr>
      </w:pPr>
      <w:bookmarkStart w:id="12" w:name="_GoBack"/>
      <w:bookmarkEnd w:id="12"/>
      <w:r>
        <w:rPr>
          <w:rFonts w:hint="eastAsia" w:ascii="方正小标宋简体" w:eastAsia="方正小标宋简体"/>
          <w:b/>
          <w:color w:val="auto"/>
          <w:sz w:val="44"/>
          <w:highlight w:val="none"/>
          <w:lang w:val="en-US" w:eastAsia="zh-CN"/>
        </w:rPr>
        <w:t>遴选公告</w:t>
      </w:r>
    </w:p>
    <w:p w14:paraId="4F0F4F6D">
      <w:pPr>
        <w:numPr>
          <w:ilvl w:val="0"/>
          <w:numId w:val="1"/>
        </w:numPr>
        <w:snapToGrid w:val="0"/>
        <w:spacing w:line="360" w:lineRule="exact"/>
        <w:ind w:firstLine="482" w:firstLineChars="200"/>
        <w:rPr>
          <w:rFonts w:hint="eastAsia"/>
          <w:color w:val="auto"/>
          <w:highlight w:val="none"/>
          <w:lang w:val="en-US" w:eastAsia="zh-CN"/>
        </w:rPr>
      </w:pPr>
      <w:r>
        <w:rPr>
          <w:rFonts w:hint="eastAsia" w:ascii="宋体" w:hAnsi="宋体"/>
          <w:b/>
          <w:bCs/>
          <w:color w:val="auto"/>
          <w:sz w:val="24"/>
          <w:szCs w:val="24"/>
          <w:highlight w:val="none"/>
          <w:lang w:val="en-US" w:eastAsia="zh-CN"/>
        </w:rPr>
        <w:t>项目基本情况</w:t>
      </w:r>
    </w:p>
    <w:p w14:paraId="71F0B7BC">
      <w:pPr>
        <w:pStyle w:val="4"/>
        <w:rPr>
          <w:rFonts w:hint="eastAsia"/>
          <w:color w:val="auto"/>
          <w:highlight w:val="none"/>
          <w:lang w:val="en-US" w:eastAsia="zh-CN"/>
        </w:rPr>
      </w:pPr>
    </w:p>
    <w:p w14:paraId="784DD239">
      <w:pPr>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firstLine="480" w:firstLineChars="200"/>
        <w:textAlignment w:val="baseline"/>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项目名称：</w:t>
      </w:r>
      <w:r>
        <w:rPr>
          <w:rFonts w:hint="eastAsia" w:ascii="宋体" w:hAnsi="宋体" w:eastAsia="宋体" w:cs="宋体"/>
          <w:color w:val="auto"/>
          <w:sz w:val="24"/>
          <w:szCs w:val="24"/>
          <w:highlight w:val="none"/>
          <w:lang w:val="en-US" w:eastAsia="zh-CN"/>
        </w:rPr>
        <w:t>阜阳市静脉产业园建筑垃圾资源化利用项目二标段项目土方工程专业分包</w:t>
      </w:r>
      <w:r>
        <w:rPr>
          <w:rFonts w:hint="default" w:ascii="宋体" w:hAnsi="宋体" w:eastAsia="宋体" w:cs="宋体"/>
          <w:color w:val="auto"/>
          <w:sz w:val="24"/>
          <w:szCs w:val="24"/>
          <w:highlight w:val="none"/>
          <w:lang w:val="en-US" w:eastAsia="zh-CN"/>
        </w:rPr>
        <w:t xml:space="preserve">              </w:t>
      </w:r>
    </w:p>
    <w:p w14:paraId="4DF51CEA">
      <w:pPr>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firstLine="480" w:firstLineChars="200"/>
        <w:textAlignment w:val="baseline"/>
        <w:rPr>
          <w:rFonts w:hint="default"/>
          <w:color w:val="auto"/>
          <w:highlight w:val="none"/>
          <w:lang w:val="en-US" w:eastAsia="zh-CN"/>
        </w:rPr>
      </w:pPr>
      <w:r>
        <w:rPr>
          <w:rFonts w:hint="default"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lang w:val="en-US" w:eastAsia="zh-CN"/>
        </w:rPr>
        <w:t>地点</w:t>
      </w:r>
      <w:r>
        <w:rPr>
          <w:rFonts w:hint="default" w:ascii="宋体" w:hAnsi="宋体" w:eastAsia="宋体" w:cs="宋体"/>
          <w:color w:val="auto"/>
          <w:sz w:val="24"/>
          <w:szCs w:val="24"/>
          <w:highlight w:val="none"/>
          <w:lang w:val="en-US" w:eastAsia="zh-CN"/>
        </w:rPr>
        <w:t>：阜阳市</w:t>
      </w:r>
      <w:r>
        <w:rPr>
          <w:rFonts w:hint="eastAsia" w:ascii="宋体" w:hAnsi="宋体" w:eastAsia="宋体" w:cs="宋体"/>
          <w:color w:val="auto"/>
          <w:sz w:val="24"/>
          <w:szCs w:val="24"/>
          <w:highlight w:val="none"/>
          <w:lang w:val="en-US" w:eastAsia="zh-CN"/>
        </w:rPr>
        <w:t>颍东区</w:t>
      </w:r>
    </w:p>
    <w:p w14:paraId="489905A4">
      <w:pPr>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firstLine="480" w:firstLineChars="200"/>
        <w:textAlignment w:val="baseline"/>
        <w:rPr>
          <w:rFonts w:hint="default"/>
          <w:color w:val="auto"/>
          <w:highlight w:val="none"/>
          <w:lang w:val="en-US" w:eastAsia="zh-CN"/>
        </w:rPr>
      </w:pPr>
      <w:r>
        <w:rPr>
          <w:rFonts w:hint="default" w:ascii="宋体" w:hAnsi="宋体" w:eastAsia="宋体" w:cs="宋体"/>
          <w:color w:val="auto"/>
          <w:sz w:val="24"/>
          <w:szCs w:val="24"/>
          <w:highlight w:val="none"/>
          <w:lang w:val="en-US" w:eastAsia="zh-CN"/>
        </w:rPr>
        <w:t>主要工程内容：</w:t>
      </w:r>
      <w:permStart w:id="0" w:edGrp="everyone"/>
      <w:r>
        <w:rPr>
          <w:rFonts w:hint="eastAsia" w:ascii="宋体" w:hAnsi="宋体" w:cs="宋体"/>
          <w:color w:val="auto"/>
          <w:sz w:val="24"/>
          <w:szCs w:val="24"/>
          <w:highlight w:val="none"/>
          <w:lang w:val="en-US" w:eastAsia="zh-CN"/>
        </w:rPr>
        <w:t>土方专业分包外购土回填、安全文明施工（垃圾处理、扬尘治理、周边市政道路污染清理等），渣土车上路所需证照的办理以及与政府相关部门和地方的协调工作。全部施工内容具体详见遴选文件、工程量清单及图纸等。</w:t>
      </w:r>
      <w:permEnd w:id="0"/>
    </w:p>
    <w:p w14:paraId="76D96A04">
      <w:pPr>
        <w:numPr>
          <w:ilvl w:val="0"/>
          <w:numId w:val="3"/>
        </w:numPr>
        <w:snapToGrid w:val="0"/>
        <w:spacing w:line="360" w:lineRule="exact"/>
        <w:ind w:firstLine="482" w:firstLineChars="200"/>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响应人资格要求</w:t>
      </w:r>
    </w:p>
    <w:p w14:paraId="17CDB615">
      <w:pPr>
        <w:pStyle w:val="4"/>
        <w:rPr>
          <w:rFonts w:hint="eastAsia"/>
          <w:color w:val="auto"/>
          <w:highlight w:val="none"/>
          <w:lang w:val="en-US" w:eastAsia="zh-CN"/>
        </w:rPr>
      </w:pPr>
    </w:p>
    <w:p w14:paraId="7C60C466">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80" w:firstLineChars="200"/>
        <w:textAlignment w:val="baseline"/>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本工程不接受联合体</w:t>
      </w:r>
      <w:r>
        <w:rPr>
          <w:rFonts w:hint="eastAsia" w:ascii="宋体" w:hAnsi="宋体" w:eastAsia="宋体" w:cs="宋体"/>
          <w:color w:val="auto"/>
          <w:sz w:val="24"/>
          <w:szCs w:val="24"/>
          <w:highlight w:val="none"/>
          <w:lang w:val="en-US" w:eastAsia="zh-CN"/>
        </w:rPr>
        <w:t>响应</w:t>
      </w:r>
      <w:r>
        <w:rPr>
          <w:rFonts w:hint="default" w:ascii="宋体" w:hAnsi="宋体" w:eastAsia="宋体" w:cs="宋体"/>
          <w:color w:val="auto"/>
          <w:sz w:val="24"/>
          <w:szCs w:val="24"/>
          <w:highlight w:val="none"/>
          <w:lang w:val="en-US" w:eastAsia="zh-CN"/>
        </w:rPr>
        <w:t>。</w:t>
      </w:r>
    </w:p>
    <w:p w14:paraId="442254E0">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80" w:firstLineChars="200"/>
        <w:textAlignment w:val="baseline"/>
        <w:rPr>
          <w:rFonts w:hint="default" w:ascii="宋体" w:hAnsi="宋体" w:eastAsia="宋体" w:cs="宋体"/>
          <w:color w:val="auto"/>
          <w:sz w:val="24"/>
          <w:szCs w:val="24"/>
          <w:highlight w:val="none"/>
          <w:u w:val="single"/>
          <w:lang w:val="en-US" w:eastAsia="zh-CN"/>
        </w:rPr>
      </w:pPr>
      <w:r>
        <w:rPr>
          <w:rFonts w:hint="default" w:ascii="宋体" w:hAnsi="宋体" w:eastAsia="宋体" w:cs="宋体"/>
          <w:color w:val="auto"/>
          <w:sz w:val="24"/>
          <w:szCs w:val="24"/>
          <w:highlight w:val="none"/>
          <w:lang w:val="en-US" w:eastAsia="zh-CN"/>
        </w:rPr>
        <w:t>资格要求：响应人在人员、设备、资金等方面具有相应的施工能力。具有有效的营业执照、安全生产许可证，经营范围包含土石方工程施工，具有主管部门备案许可的清运资质，近3年内每年承揽不少于一项与本项目类似工程的业绩。</w:t>
      </w:r>
    </w:p>
    <w:p w14:paraId="1DD1D3BF">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80" w:firstLineChars="200"/>
        <w:textAlignment w:val="baseline"/>
        <w:rPr>
          <w:rFonts w:hint="default" w:ascii="宋体" w:hAnsi="宋体" w:eastAsia="宋体" w:cs="宋体"/>
          <w:color w:val="auto"/>
          <w:sz w:val="24"/>
          <w:szCs w:val="24"/>
          <w:highlight w:val="none"/>
          <w:u w:val="single"/>
          <w:lang w:val="en-US" w:eastAsia="zh-CN"/>
        </w:rPr>
      </w:pPr>
      <w:r>
        <w:rPr>
          <w:rFonts w:hint="default" w:ascii="宋体" w:hAnsi="宋体" w:eastAsia="宋体" w:cs="宋体"/>
          <w:color w:val="auto"/>
          <w:sz w:val="24"/>
          <w:szCs w:val="24"/>
          <w:highlight w:val="none"/>
          <w:lang w:val="en-US" w:eastAsia="zh-CN"/>
        </w:rPr>
        <w:t>近</w:t>
      </w:r>
      <w:r>
        <w:rPr>
          <w:rFonts w:hint="eastAsia" w:ascii="宋体" w:hAnsi="宋体" w:cs="宋体"/>
          <w:color w:val="auto"/>
          <w:sz w:val="24"/>
          <w:szCs w:val="24"/>
          <w:highlight w:val="none"/>
          <w:u w:val="single"/>
          <w:lang w:val="en-US" w:eastAsia="zh-CN"/>
        </w:rPr>
        <w:t>3</w:t>
      </w:r>
      <w:r>
        <w:rPr>
          <w:rFonts w:hint="default" w:ascii="宋体" w:hAnsi="宋体" w:eastAsia="宋体" w:cs="宋体"/>
          <w:color w:val="auto"/>
          <w:sz w:val="24"/>
          <w:szCs w:val="24"/>
          <w:highlight w:val="none"/>
          <w:lang w:val="en-US" w:eastAsia="zh-CN"/>
        </w:rPr>
        <w:t>年内</w:t>
      </w:r>
      <w:permStart w:id="1" w:edGrp="everyone"/>
      <w:r>
        <w:rPr>
          <w:rFonts w:hint="eastAsia" w:ascii="宋体" w:hAnsi="宋体" w:eastAsia="宋体" w:cs="宋体"/>
          <w:color w:val="auto"/>
          <w:sz w:val="24"/>
          <w:szCs w:val="24"/>
          <w:highlight w:val="none"/>
          <w:lang w:val="en-US" w:eastAsia="zh-CN"/>
        </w:rPr>
        <w:t>20</w:t>
      </w:r>
      <w:r>
        <w:rPr>
          <w:rFonts w:hint="eastAsia" w:ascii="宋体" w:hAnsi="宋体" w:cs="宋体"/>
          <w:color w:val="auto"/>
          <w:sz w:val="24"/>
          <w:szCs w:val="24"/>
          <w:highlight w:val="none"/>
          <w:u w:val="single"/>
          <w:lang w:val="en-US" w:eastAsia="zh-CN"/>
        </w:rPr>
        <w:t>23</w:t>
      </w:r>
      <w:r>
        <w:rPr>
          <w:rFonts w:hint="default"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u w:val="single"/>
          <w:lang w:val="en-US" w:eastAsia="zh-CN"/>
        </w:rPr>
        <w:t>9月</w:t>
      </w:r>
      <w:r>
        <w:rPr>
          <w:rFonts w:hint="default"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20</w:t>
      </w:r>
      <w:r>
        <w:rPr>
          <w:rFonts w:hint="eastAsia" w:ascii="宋体" w:hAnsi="宋体" w:cs="宋体"/>
          <w:color w:val="auto"/>
          <w:sz w:val="24"/>
          <w:szCs w:val="24"/>
          <w:highlight w:val="none"/>
          <w:u w:val="single"/>
          <w:lang w:val="en-US" w:eastAsia="zh-CN"/>
        </w:rPr>
        <w:t>26</w:t>
      </w:r>
      <w:r>
        <w:rPr>
          <w:rFonts w:hint="default"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u w:val="single"/>
          <w:lang w:val="en-US" w:eastAsia="zh-CN"/>
        </w:rPr>
        <w:t>9</w:t>
      </w:r>
      <w:r>
        <w:rPr>
          <w:rFonts w:hint="default" w:ascii="宋体" w:hAnsi="宋体" w:eastAsia="宋体" w:cs="宋体"/>
          <w:color w:val="auto"/>
          <w:sz w:val="24"/>
          <w:szCs w:val="24"/>
          <w:highlight w:val="none"/>
          <w:lang w:val="en-US" w:eastAsia="zh-CN"/>
        </w:rPr>
        <w:t>月</w:t>
      </w:r>
      <w:permEnd w:id="1"/>
      <w:r>
        <w:rPr>
          <w:rFonts w:hint="default" w:ascii="宋体" w:hAnsi="宋体" w:eastAsia="宋体" w:cs="宋体"/>
          <w:color w:val="auto"/>
          <w:sz w:val="24"/>
          <w:szCs w:val="24"/>
          <w:highlight w:val="none"/>
          <w:lang w:val="en-US" w:eastAsia="zh-CN"/>
        </w:rPr>
        <w:t>无因工程质量或安全问题受到省市县（区）住建部门的通报批评或处罚的记录，无因拖欠农民工工资受到省市县（区）住建部门或者人社部门的通报批评或处罚的记录</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且未被列入工程建设黑名单的企业</w:t>
      </w:r>
      <w:r>
        <w:rPr>
          <w:rFonts w:hint="eastAsia" w:ascii="宋体" w:hAnsi="宋体" w:eastAsia="宋体" w:cs="宋体"/>
          <w:color w:val="auto"/>
          <w:sz w:val="24"/>
          <w:szCs w:val="24"/>
          <w:highlight w:val="none"/>
          <w:lang w:val="en-US" w:eastAsia="zh-CN"/>
        </w:rPr>
        <w:t>。</w:t>
      </w:r>
    </w:p>
    <w:p w14:paraId="24387C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lang w:val="en-US" w:eastAsia="zh-CN"/>
        </w:rPr>
      </w:pPr>
      <w:bookmarkStart w:id="0" w:name="_Toc28359014"/>
      <w:bookmarkStart w:id="1" w:name="_Toc35393631"/>
      <w:bookmarkStart w:id="2" w:name="_Toc28359091"/>
      <w:bookmarkStart w:id="3" w:name="_Toc35393800"/>
      <w:r>
        <w:rPr>
          <w:rFonts w:hint="eastAsia" w:ascii="宋体" w:hAnsi="宋体" w:eastAsia="宋体" w:cs="宋体"/>
          <w:color w:val="auto"/>
          <w:sz w:val="24"/>
          <w:szCs w:val="24"/>
          <w:highlight w:val="none"/>
          <w:lang w:val="en-US" w:eastAsia="zh-CN"/>
        </w:rPr>
        <w:t>4.近3年（2023年9月至2026年9月）独立承担过累计合同额不少于100万的土方工程专业分包业绩，其中至少有一项合同额不少于30万元（附每个相关合同复印件、工程量清单，以合同签订时间和金额为准，合同金额不许掩盖），若业绩金额在合同中未体现，可提供对应业绩合同金额的发票作为合同金额证明材料，每份合同至少提供一张对应的转账记录或合同发票或结算资料，证明业绩真实性，具有与本项目相应的履约能力。</w:t>
      </w:r>
    </w:p>
    <w:p w14:paraId="320C1453">
      <w:pPr>
        <w:pStyle w:val="3"/>
        <w:spacing w:line="360" w:lineRule="auto"/>
        <w:ind w:firstLine="480"/>
        <w:jc w:val="both"/>
        <w:rPr>
          <w:rFonts w:hint="eastAsia" w:ascii="宋体" w:hAnsi="宋体" w:eastAsia="宋体" w:cs="宋体"/>
          <w:strike/>
          <w:dstrike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pacing w:val="0"/>
          <w:sz w:val="24"/>
          <w:szCs w:val="24"/>
          <w:highlight w:val="none"/>
          <w:lang w:val="en-US" w:eastAsia="zh-CN" w:bidi="ar-SA"/>
        </w:rPr>
        <w:t>拟派驻的项目负责人必须具备独立承担</w:t>
      </w:r>
      <w:r>
        <w:rPr>
          <w:rFonts w:hint="eastAsia" w:ascii="宋体" w:hAnsi="宋体" w:eastAsia="宋体" w:cs="宋体"/>
          <w:strike w:val="0"/>
          <w:dstrike w:val="0"/>
          <w:color w:val="auto"/>
          <w:spacing w:val="0"/>
          <w:sz w:val="24"/>
          <w:szCs w:val="24"/>
          <w:highlight w:val="none"/>
          <w:lang w:val="en-US" w:eastAsia="zh-CN" w:bidi="ar-SA"/>
        </w:rPr>
        <w:t>类似工程</w:t>
      </w:r>
      <w:r>
        <w:rPr>
          <w:rFonts w:hint="eastAsia" w:ascii="宋体" w:hAnsi="宋体" w:eastAsia="宋体" w:cs="宋体"/>
          <w:color w:val="auto"/>
          <w:spacing w:val="0"/>
          <w:sz w:val="24"/>
          <w:szCs w:val="24"/>
          <w:highlight w:val="none"/>
          <w:lang w:val="en-US" w:eastAsia="zh-CN" w:bidi="ar-SA"/>
        </w:rPr>
        <w:t>的施工经验及业绩，(需附及社保缴纳记录)；一旦中选，响应文件中申报的项目负责人必须与合同委派的项目负责人保持一致。</w:t>
      </w:r>
    </w:p>
    <w:p w14:paraId="69A0658E">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baseline"/>
        <w:rPr>
          <w:rFonts w:hint="eastAsia" w:ascii="宋体" w:hAnsi="宋体" w:eastAsia="宋体" w:cs="Times New Roman"/>
          <w:b/>
          <w:bCs/>
          <w:snapToGrid/>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6.遴选文件附件中建设单位、总承包单位约定的各项进度、质量、安全及安全文明施工的各项要求必须无条件响应；</w:t>
      </w:r>
    </w:p>
    <w:p w14:paraId="038F42C2">
      <w:pPr>
        <w:pStyle w:val="2"/>
        <w:keepNext/>
        <w:keepLines/>
        <w:numPr>
          <w:ilvl w:val="1"/>
          <w:numId w:val="0"/>
        </w:numPr>
        <w:tabs>
          <w:tab w:val="left" w:pos="50"/>
          <w:tab w:val="left" w:pos="432"/>
        </w:tabs>
        <w:autoSpaceDE/>
        <w:autoSpaceDN/>
        <w:spacing w:before="260" w:after="260" w:line="360" w:lineRule="auto"/>
        <w:ind w:leftChars="200" w:right="0" w:rightChars="0"/>
        <w:jc w:val="both"/>
        <w:rPr>
          <w:rFonts w:hint="default" w:ascii="宋体" w:hAnsi="宋体" w:eastAsia="宋体" w:cs="Times New Roman"/>
          <w:b/>
          <w:bCs/>
          <w:snapToGrid/>
          <w:color w:val="auto"/>
          <w:kern w:val="0"/>
          <w:sz w:val="24"/>
          <w:szCs w:val="24"/>
          <w:highlight w:val="none"/>
          <w:lang w:val="en-US" w:eastAsia="zh-CN" w:bidi="ar-SA"/>
        </w:rPr>
      </w:pPr>
      <w:r>
        <w:rPr>
          <w:rFonts w:hint="eastAsia" w:ascii="宋体" w:hAnsi="宋体" w:eastAsia="宋体" w:cs="Times New Roman"/>
          <w:b/>
          <w:bCs/>
          <w:snapToGrid/>
          <w:color w:val="auto"/>
          <w:kern w:val="0"/>
          <w:sz w:val="24"/>
          <w:szCs w:val="24"/>
          <w:highlight w:val="none"/>
          <w:lang w:val="en-US" w:eastAsia="zh-CN" w:bidi="ar-SA"/>
        </w:rPr>
        <w:t>三、获取遴选文件</w:t>
      </w:r>
      <w:bookmarkEnd w:id="0"/>
      <w:bookmarkEnd w:id="1"/>
      <w:bookmarkEnd w:id="2"/>
      <w:bookmarkEnd w:id="3"/>
    </w:p>
    <w:p w14:paraId="6F68147A">
      <w:pPr>
        <w:spacing w:line="360" w:lineRule="auto"/>
        <w:ind w:firstLine="480" w:firstLineChars="200"/>
        <w:rPr>
          <w:rFonts w:hint="eastAsia" w:ascii="宋体" w:hAnsi="宋体" w:eastAsia="宋体" w:cs="宋体"/>
          <w:color w:val="auto"/>
          <w:sz w:val="24"/>
          <w:szCs w:val="24"/>
          <w:highlight w:val="none"/>
          <w:lang w:val="en-US" w:eastAsia="zh-CN"/>
        </w:rPr>
      </w:pPr>
      <w:permStart w:id="2" w:edGrp="everyone"/>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"mailto:请各潜在投标人发送邮件至fyctjs2020@126.com，" </w:instrText>
      </w:r>
      <w:r>
        <w:rPr>
          <w:rFonts w:hint="eastAsia" w:ascii="宋体" w:hAnsi="宋体" w:eastAsia="宋体" w:cs="宋体"/>
          <w:color w:val="auto"/>
          <w:sz w:val="24"/>
          <w:szCs w:val="24"/>
          <w:highlight w:val="none"/>
          <w:lang w:val="en-US" w:eastAsia="zh-CN"/>
        </w:rPr>
        <w:fldChar w:fldCharType="separate"/>
      </w:r>
      <w:r>
        <w:rPr>
          <w:rFonts w:hint="default" w:ascii="宋体" w:hAnsi="宋体" w:eastAsia="宋体" w:cs="宋体"/>
          <w:snapToGrid/>
          <w:color w:val="auto"/>
          <w:sz w:val="24"/>
          <w:szCs w:val="24"/>
          <w:highlight w:val="none"/>
          <w:lang w:val="en-US" w:eastAsia="zh-CN"/>
        </w:rPr>
        <w:t>获取方式：</w:t>
      </w:r>
      <w:r>
        <w:rPr>
          <w:rFonts w:hint="eastAsia" w:ascii="宋体" w:hAnsi="宋体" w:eastAsia="宋体" w:cs="宋体"/>
          <w:color w:val="auto"/>
          <w:sz w:val="24"/>
          <w:szCs w:val="24"/>
          <w:highlight w:val="none"/>
          <w:lang w:val="en-US" w:eastAsia="zh-CN"/>
        </w:rPr>
        <w:t>请各潜在响应人编辑邮件内容</w:t>
      </w:r>
      <w:r>
        <w:rPr>
          <w:rFonts w:hint="eastAsia" w:ascii="宋体" w:hAnsi="宋体" w:eastAsia="宋体" w:cs="宋体"/>
          <w:color w:val="auto"/>
          <w:sz w:val="24"/>
          <w:szCs w:val="24"/>
          <w:highlight w:val="none"/>
          <w:u w:val="single"/>
          <w:lang w:val="en-US" w:eastAsia="zh-CN"/>
        </w:rPr>
        <w:t>获取阜阳市静脉产业园建筑垃圾资源化利用项目二标段项目土方工程专业分包</w:t>
      </w:r>
      <w:r>
        <w:rPr>
          <w:rFonts w:hint="eastAsia" w:ascii="宋体" w:hAnsi="宋体" w:eastAsia="宋体" w:cs="宋体"/>
          <w:b w:val="0"/>
          <w:bCs w:val="0"/>
          <w:color w:val="auto"/>
          <w:sz w:val="24"/>
          <w:szCs w:val="24"/>
          <w:highlight w:val="none"/>
          <w:u w:val="single"/>
          <w:lang w:val="en-US" w:eastAsia="zh-CN"/>
        </w:rPr>
        <w:t>遴选文件，</w:t>
      </w:r>
      <w:r>
        <w:rPr>
          <w:rFonts w:hint="eastAsia" w:ascii="宋体" w:hAnsi="宋体" w:eastAsia="宋体" w:cs="宋体"/>
          <w:color w:val="auto"/>
          <w:sz w:val="24"/>
          <w:szCs w:val="24"/>
          <w:highlight w:val="none"/>
          <w:lang w:val="en-US" w:eastAsia="zh-CN"/>
        </w:rPr>
        <w:t>邮件命名：响应人名称+联系方式，发送邮件至fyctjs2020@126.com。</w:t>
      </w:r>
      <w:r>
        <w:rPr>
          <w:rFonts w:hint="eastAsia" w:ascii="宋体" w:hAnsi="宋体" w:eastAsia="宋体" w:cs="宋体"/>
          <w:snapToGrid/>
          <w:color w:val="auto"/>
          <w:sz w:val="24"/>
          <w:szCs w:val="24"/>
          <w:highlight w:val="none"/>
          <w:lang w:val="en-US" w:eastAsia="zh-CN"/>
        </w:rPr>
        <w:t>遴选人通过邮箱向响应单位发送相关遴选资料</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fldChar w:fldCharType="end"/>
      </w:r>
      <w:permEnd w:id="2"/>
    </w:p>
    <w:p w14:paraId="15045E3C">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截止时间为</w:t>
      </w:r>
      <w:permStart w:id="3" w:edGrp="everyone"/>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single"/>
          <w:lang w:val="en-US" w:eastAsia="zh-CN"/>
        </w:rPr>
        <w:t>20</w:t>
      </w:r>
      <w:r>
        <w:rPr>
          <w:rFonts w:hint="eastAsia" w:ascii="宋体" w:hAnsi="宋体" w:cs="宋体"/>
          <w:color w:val="auto"/>
          <w:sz w:val="24"/>
          <w:szCs w:val="24"/>
          <w:highlight w:val="none"/>
          <w:u w:val="single"/>
          <w:lang w:val="en-US" w:eastAsia="zh-CN"/>
        </w:rPr>
        <w:t>26</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u w:val="single"/>
          <w:lang w:val="en-US" w:eastAsia="zh-CN"/>
        </w:rPr>
        <w:t xml:space="preserve">  29  </w:t>
      </w:r>
      <w:r>
        <w:rPr>
          <w:rFonts w:hint="eastAsia" w:ascii="宋体" w:hAnsi="宋体" w:eastAsia="宋体" w:cs="宋体"/>
          <w:color w:val="auto"/>
          <w:sz w:val="24"/>
          <w:szCs w:val="24"/>
          <w:highlight w:val="none"/>
          <w:lang w:val="en-US" w:eastAsia="zh-CN"/>
        </w:rPr>
        <w:t>日</w:t>
      </w:r>
      <w:r>
        <w:rPr>
          <w:rFonts w:hint="eastAsia" w:ascii="宋体" w:hAnsi="宋体" w:cs="宋体"/>
          <w:color w:val="auto"/>
          <w:sz w:val="24"/>
          <w:szCs w:val="24"/>
          <w:highlight w:val="none"/>
          <w:u w:val="single"/>
          <w:lang w:val="en-US" w:eastAsia="zh-CN"/>
        </w:rPr>
        <w:t xml:space="preserve"> 17:00 </w:t>
      </w:r>
      <w:r>
        <w:rPr>
          <w:rFonts w:hint="eastAsia" w:ascii="宋体" w:hAnsi="宋体" w:eastAsia="宋体" w:cs="宋体"/>
          <w:color w:val="auto"/>
          <w:sz w:val="24"/>
          <w:szCs w:val="24"/>
          <w:highlight w:val="none"/>
          <w:lang w:val="en-US" w:eastAsia="zh-CN"/>
        </w:rPr>
        <w:t>（北京时间）</w:t>
      </w:r>
      <w:permEnd w:id="3"/>
    </w:p>
    <w:p w14:paraId="7E926E40">
      <w:pPr>
        <w:pStyle w:val="2"/>
        <w:keepNext/>
        <w:keepLines/>
        <w:numPr>
          <w:ilvl w:val="1"/>
          <w:numId w:val="0"/>
        </w:numPr>
        <w:tabs>
          <w:tab w:val="left" w:pos="50"/>
          <w:tab w:val="left" w:pos="432"/>
        </w:tabs>
        <w:autoSpaceDE/>
        <w:autoSpaceDN/>
        <w:spacing w:before="260" w:after="260" w:line="360" w:lineRule="auto"/>
        <w:ind w:leftChars="200" w:right="0" w:rightChars="0"/>
        <w:jc w:val="both"/>
        <w:rPr>
          <w:rFonts w:hint="eastAsia" w:ascii="Times New Roman" w:hAnsi="Times New Roman" w:cs="Times New Roman"/>
          <w:b/>
          <w:bCs/>
          <w:iCs/>
          <w:color w:val="auto"/>
          <w:kern w:val="2"/>
          <w:sz w:val="28"/>
          <w:szCs w:val="28"/>
          <w:highlight w:val="none"/>
          <w:lang w:val="en-US" w:eastAsia="zh-CN" w:bidi="ar-SA"/>
        </w:rPr>
      </w:pPr>
      <w:bookmarkStart w:id="4" w:name="_Toc35393801"/>
      <w:bookmarkStart w:id="5" w:name="_Toc35393632"/>
      <w:bookmarkStart w:id="6" w:name="_Toc28359092"/>
      <w:bookmarkStart w:id="7" w:name="_Toc28359015"/>
      <w:r>
        <w:rPr>
          <w:rFonts w:hint="eastAsia" w:ascii="宋体" w:hAnsi="宋体" w:eastAsia="宋体" w:cs="宋体"/>
          <w:b/>
          <w:bCs/>
          <w:iCs/>
          <w:color w:val="auto"/>
          <w:kern w:val="2"/>
          <w:sz w:val="28"/>
          <w:szCs w:val="28"/>
          <w:highlight w:val="none"/>
          <w:lang w:val="en-US" w:eastAsia="zh-CN" w:bidi="ar-SA"/>
        </w:rPr>
        <w:t>四、评选及响应文件提交</w:t>
      </w:r>
      <w:bookmarkEnd w:id="4"/>
      <w:bookmarkEnd w:id="5"/>
      <w:bookmarkEnd w:id="6"/>
      <w:bookmarkEnd w:id="7"/>
    </w:p>
    <w:p w14:paraId="3C84D2C9">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1.响应</w:t>
      </w:r>
      <w:r>
        <w:rPr>
          <w:rFonts w:hint="default" w:ascii="宋体" w:hAnsi="宋体" w:eastAsia="宋体" w:cs="宋体"/>
          <w:color w:val="auto"/>
          <w:sz w:val="24"/>
          <w:szCs w:val="24"/>
          <w:highlight w:val="none"/>
          <w:lang w:val="en-US" w:eastAsia="zh-CN"/>
        </w:rPr>
        <w:t>文件递交截止时间</w:t>
      </w:r>
      <w:permStart w:id="4" w:edGrp="everyone"/>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single"/>
          <w:lang w:val="en-US" w:eastAsia="zh-CN"/>
        </w:rPr>
        <w:t>20</w:t>
      </w:r>
      <w:r>
        <w:rPr>
          <w:rFonts w:hint="eastAsia" w:ascii="宋体" w:hAnsi="宋体" w:cs="宋体"/>
          <w:color w:val="auto"/>
          <w:sz w:val="24"/>
          <w:szCs w:val="24"/>
          <w:highlight w:val="none"/>
          <w:u w:val="single"/>
          <w:lang w:val="en-US" w:eastAsia="zh-CN"/>
        </w:rPr>
        <w:t>26</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u w:val="single"/>
          <w:lang w:val="en-US" w:eastAsia="zh-CN"/>
        </w:rPr>
        <w:t xml:space="preserve"> 30  </w:t>
      </w:r>
      <w:r>
        <w:rPr>
          <w:rFonts w:hint="eastAsia" w:ascii="宋体" w:hAnsi="宋体" w:eastAsia="宋体" w:cs="宋体"/>
          <w:color w:val="auto"/>
          <w:sz w:val="24"/>
          <w:szCs w:val="24"/>
          <w:highlight w:val="none"/>
          <w:lang w:val="en-US" w:eastAsia="zh-CN"/>
        </w:rPr>
        <w:t>日</w:t>
      </w:r>
      <w:r>
        <w:rPr>
          <w:rFonts w:hint="eastAsia" w:ascii="宋体" w:hAnsi="宋体" w:cs="宋体"/>
          <w:color w:val="auto"/>
          <w:sz w:val="24"/>
          <w:szCs w:val="24"/>
          <w:highlight w:val="none"/>
          <w:u w:val="single"/>
          <w:lang w:val="en-US" w:eastAsia="zh-CN"/>
        </w:rPr>
        <w:t xml:space="preserve"> 15:00 </w:t>
      </w:r>
      <w:r>
        <w:rPr>
          <w:rFonts w:hint="eastAsia" w:ascii="宋体" w:hAnsi="宋体" w:eastAsia="宋体" w:cs="宋体"/>
          <w:color w:val="auto"/>
          <w:sz w:val="24"/>
          <w:szCs w:val="24"/>
          <w:highlight w:val="none"/>
          <w:lang w:val="en-US" w:eastAsia="zh-CN"/>
        </w:rPr>
        <w:t>（北京时间）</w:t>
      </w:r>
      <w:permEnd w:id="4"/>
    </w:p>
    <w:p w14:paraId="3A849D7F">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default" w:ascii="宋体" w:hAnsi="宋体" w:eastAsia="宋体" w:cs="宋体"/>
          <w:color w:val="auto"/>
          <w:sz w:val="24"/>
          <w:szCs w:val="24"/>
          <w:highlight w:val="none"/>
          <w:lang w:val="en-US" w:eastAsia="zh-CN"/>
        </w:rPr>
        <w:t>递交地点：</w:t>
      </w:r>
      <w:permStart w:id="5" w:edGrp="everyone"/>
      <w:r>
        <w:rPr>
          <w:rFonts w:hint="default" w:ascii="宋体" w:hAnsi="宋体" w:eastAsia="宋体" w:cs="宋体"/>
          <w:color w:val="auto"/>
          <w:sz w:val="24"/>
          <w:szCs w:val="24"/>
          <w:highlight w:val="none"/>
          <w:lang w:val="en-US" w:eastAsia="zh-CN"/>
        </w:rPr>
        <w:t>安徽省阜阳市颍州区南京路1888号阜阳城投建设有限公司四楼一号会议室</w:t>
      </w:r>
      <w:permEnd w:id="5"/>
    </w:p>
    <w:p w14:paraId="6FAADEF9">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逾期送达的</w:t>
      </w:r>
      <w:r>
        <w:rPr>
          <w:rFonts w:hint="eastAsia" w:ascii="宋体" w:hAnsi="宋体" w:eastAsia="宋体" w:cs="宋体"/>
          <w:color w:val="auto"/>
          <w:sz w:val="24"/>
          <w:szCs w:val="24"/>
          <w:highlight w:val="none"/>
          <w:lang w:val="en-US" w:eastAsia="zh-CN"/>
        </w:rPr>
        <w:t>响应</w:t>
      </w:r>
      <w:r>
        <w:rPr>
          <w:rFonts w:hint="default"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lang w:val="en-US" w:eastAsia="zh-CN"/>
        </w:rPr>
        <w:t>遴选</w:t>
      </w:r>
      <w:r>
        <w:rPr>
          <w:rFonts w:hint="default" w:ascii="宋体" w:hAnsi="宋体" w:eastAsia="宋体" w:cs="宋体"/>
          <w:color w:val="auto"/>
          <w:sz w:val="24"/>
          <w:szCs w:val="24"/>
          <w:highlight w:val="none"/>
          <w:lang w:val="en-US" w:eastAsia="zh-CN"/>
        </w:rPr>
        <w:t>人拒绝接受。</w:t>
      </w:r>
    </w:p>
    <w:p w14:paraId="66270D96">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4.评选</w:t>
      </w:r>
      <w:r>
        <w:rPr>
          <w:rFonts w:hint="default" w:ascii="宋体" w:hAnsi="宋体" w:eastAsia="宋体" w:cs="宋体"/>
          <w:color w:val="auto"/>
          <w:sz w:val="24"/>
          <w:szCs w:val="24"/>
          <w:highlight w:val="none"/>
          <w:lang w:val="en-US" w:eastAsia="zh-CN"/>
        </w:rPr>
        <w:t>时间</w:t>
      </w:r>
      <w:permStart w:id="6" w:edGrp="everyone"/>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single"/>
          <w:lang w:val="en-US" w:eastAsia="zh-CN"/>
        </w:rPr>
        <w:t>20</w:t>
      </w:r>
      <w:r>
        <w:rPr>
          <w:rFonts w:hint="eastAsia" w:ascii="宋体" w:hAnsi="宋体" w:cs="宋体"/>
          <w:color w:val="auto"/>
          <w:sz w:val="24"/>
          <w:szCs w:val="24"/>
          <w:highlight w:val="none"/>
          <w:u w:val="single"/>
          <w:lang w:val="en-US" w:eastAsia="zh-CN"/>
        </w:rPr>
        <w:t>26</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u w:val="single"/>
          <w:lang w:val="en-US" w:eastAsia="zh-CN"/>
        </w:rPr>
        <w:t xml:space="preserve">  30  </w:t>
      </w:r>
      <w:r>
        <w:rPr>
          <w:rFonts w:hint="eastAsia" w:ascii="宋体" w:hAnsi="宋体" w:eastAsia="宋体" w:cs="宋体"/>
          <w:color w:val="auto"/>
          <w:sz w:val="24"/>
          <w:szCs w:val="24"/>
          <w:highlight w:val="none"/>
          <w:lang w:val="en-US" w:eastAsia="zh-CN"/>
        </w:rPr>
        <w:t>日</w:t>
      </w:r>
      <w:r>
        <w:rPr>
          <w:rFonts w:hint="eastAsia" w:ascii="宋体" w:hAnsi="宋体" w:cs="宋体"/>
          <w:color w:val="auto"/>
          <w:sz w:val="24"/>
          <w:szCs w:val="24"/>
          <w:highlight w:val="none"/>
          <w:u w:val="single"/>
          <w:lang w:val="en-US" w:eastAsia="zh-CN"/>
        </w:rPr>
        <w:t xml:space="preserve"> 15:00 </w:t>
      </w:r>
      <w:r>
        <w:rPr>
          <w:rFonts w:hint="eastAsia" w:ascii="宋体" w:hAnsi="宋体" w:eastAsia="宋体" w:cs="宋体"/>
          <w:color w:val="auto"/>
          <w:sz w:val="24"/>
          <w:szCs w:val="24"/>
          <w:highlight w:val="none"/>
          <w:lang w:val="en-US" w:eastAsia="zh-CN"/>
        </w:rPr>
        <w:t>（北京时间）</w:t>
      </w:r>
      <w:permEnd w:id="6"/>
    </w:p>
    <w:p w14:paraId="66ECC98B">
      <w:pPr>
        <w:pStyle w:val="4"/>
        <w:ind w:firstLine="480" w:firstLineChars="200"/>
        <w:rPr>
          <w:rFonts w:hint="default"/>
          <w:color w:val="auto"/>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.评选</w:t>
      </w:r>
      <w:r>
        <w:rPr>
          <w:rFonts w:hint="default" w:ascii="宋体" w:hAnsi="宋体" w:eastAsia="宋体" w:cs="宋体"/>
          <w:color w:val="auto"/>
          <w:sz w:val="24"/>
          <w:szCs w:val="24"/>
          <w:highlight w:val="none"/>
          <w:lang w:val="en-US" w:eastAsia="zh-CN"/>
        </w:rPr>
        <w:t>地点：</w:t>
      </w:r>
      <w:permStart w:id="7" w:edGrp="everyone"/>
      <w:r>
        <w:rPr>
          <w:rFonts w:hint="default" w:ascii="宋体" w:hAnsi="宋体" w:eastAsia="宋体" w:cs="宋体"/>
          <w:color w:val="auto"/>
          <w:sz w:val="24"/>
          <w:szCs w:val="24"/>
          <w:highlight w:val="none"/>
          <w:lang w:val="en-US" w:eastAsia="zh-CN"/>
        </w:rPr>
        <w:t>安徽省阜阳市颍州区南京路1888号阜阳城投建设有限公司四楼</w:t>
      </w:r>
      <w:r>
        <w:rPr>
          <w:rFonts w:hint="eastAsia" w:ascii="宋体" w:hAnsi="宋体" w:eastAsia="宋体" w:cs="宋体"/>
          <w:color w:val="auto"/>
          <w:sz w:val="24"/>
          <w:szCs w:val="24"/>
          <w:highlight w:val="none"/>
          <w:lang w:val="en-US" w:eastAsia="zh-CN"/>
        </w:rPr>
        <w:t>二</w:t>
      </w:r>
      <w:r>
        <w:rPr>
          <w:rFonts w:hint="default" w:ascii="宋体" w:hAnsi="宋体" w:eastAsia="宋体" w:cs="宋体"/>
          <w:color w:val="auto"/>
          <w:sz w:val="24"/>
          <w:szCs w:val="24"/>
          <w:highlight w:val="none"/>
          <w:lang w:val="en-US" w:eastAsia="zh-CN"/>
        </w:rPr>
        <w:t>号会议室</w:t>
      </w:r>
      <w:permEnd w:id="7"/>
    </w:p>
    <w:p w14:paraId="32F8CFBC">
      <w:pPr>
        <w:spacing w:line="360" w:lineRule="auto"/>
        <w:ind w:firstLine="562" w:firstLineChars="200"/>
        <w:rPr>
          <w:rFonts w:hint="default" w:ascii="仿宋" w:hAnsi="仿宋" w:eastAsia="仿宋" w:cs="仿宋"/>
          <w:color w:val="auto"/>
          <w:sz w:val="28"/>
          <w:szCs w:val="28"/>
          <w:highlight w:val="none"/>
          <w:lang w:val="en-US" w:eastAsia="zh-CN"/>
        </w:rPr>
      </w:pPr>
      <w:bookmarkStart w:id="8" w:name="_Toc35393636"/>
      <w:bookmarkStart w:id="9" w:name="_Toc28359095"/>
      <w:bookmarkStart w:id="10" w:name="_Toc35393805"/>
      <w:bookmarkStart w:id="11" w:name="_Toc28359018"/>
      <w:r>
        <w:rPr>
          <w:rFonts w:hint="eastAsia" w:ascii="宋体" w:hAnsi="宋体" w:eastAsia="宋体" w:cs="宋体"/>
          <w:b/>
          <w:bCs/>
          <w:snapToGrid/>
          <w:color w:val="auto"/>
          <w:kern w:val="0"/>
          <w:sz w:val="28"/>
          <w:szCs w:val="28"/>
          <w:highlight w:val="none"/>
          <w:lang w:val="en-US" w:eastAsia="zh-CN" w:bidi="ar-SA"/>
        </w:rPr>
        <w:t>五、凡对本次遴选提出询问，请按以下方式联系</w:t>
      </w:r>
      <w:bookmarkEnd w:id="8"/>
      <w:bookmarkEnd w:id="9"/>
      <w:bookmarkEnd w:id="10"/>
      <w:bookmarkEnd w:id="11"/>
    </w:p>
    <w:p w14:paraId="7F7E420E">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遴选</w:t>
      </w:r>
      <w:r>
        <w:rPr>
          <w:rFonts w:hint="default" w:ascii="宋体" w:hAnsi="宋体" w:eastAsia="宋体" w:cs="宋体"/>
          <w:color w:val="auto"/>
          <w:sz w:val="24"/>
          <w:szCs w:val="24"/>
          <w:highlight w:val="none"/>
          <w:lang w:val="en-US" w:eastAsia="zh-CN"/>
        </w:rPr>
        <w:t>人名称：阜阳城投建设有限公司</w:t>
      </w:r>
      <w:r>
        <w:rPr>
          <w:rFonts w:hint="eastAsia" w:ascii="宋体" w:hAnsi="宋体" w:eastAsia="宋体" w:cs="宋体"/>
          <w:color w:val="auto"/>
          <w:sz w:val="24"/>
          <w:szCs w:val="24"/>
          <w:highlight w:val="none"/>
          <w:lang w:val="en-US" w:eastAsia="zh-CN"/>
        </w:rPr>
        <w:t>阜阳市静脉产业园建筑垃圾资源化利用项目二标段</w:t>
      </w:r>
      <w:r>
        <w:rPr>
          <w:rFonts w:hint="default" w:ascii="宋体" w:hAnsi="宋体" w:eastAsia="宋体" w:cs="宋体"/>
          <w:color w:val="auto"/>
          <w:sz w:val="24"/>
          <w:szCs w:val="24"/>
          <w:highlight w:val="none"/>
          <w:lang w:val="en-US" w:eastAsia="zh-CN"/>
        </w:rPr>
        <w:t>项目经理部</w:t>
      </w:r>
    </w:p>
    <w:p w14:paraId="362794B9">
      <w:pPr>
        <w:spacing w:line="360" w:lineRule="auto"/>
        <w:ind w:firstLine="480" w:firstLineChars="200"/>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地    址：</w:t>
      </w:r>
      <w:permStart w:id="8" w:edGrp="everyone"/>
      <w:r>
        <w:rPr>
          <w:rFonts w:hint="default" w:ascii="宋体" w:hAnsi="宋体" w:eastAsia="宋体" w:cs="宋体"/>
          <w:color w:val="auto"/>
          <w:sz w:val="24"/>
          <w:szCs w:val="24"/>
          <w:highlight w:val="none"/>
          <w:lang w:val="en-US" w:eastAsia="zh-CN"/>
        </w:rPr>
        <w:t>安徽省阜阳市颍州区南京路1888号阜阳城投建设有限公司</w:t>
      </w:r>
      <w:permEnd w:id="8"/>
    </w:p>
    <w:p w14:paraId="2C62B603">
      <w:pPr>
        <w:spacing w:line="360" w:lineRule="auto"/>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联系人： </w:t>
      </w:r>
      <w:permStart w:id="9" w:edGrp="everyone"/>
      <w:r>
        <w:rPr>
          <w:rFonts w:hint="eastAsia" w:ascii="宋体" w:hAnsi="宋体" w:cs="宋体"/>
          <w:color w:val="auto"/>
          <w:sz w:val="24"/>
          <w:szCs w:val="24"/>
          <w:highlight w:val="none"/>
          <w:lang w:val="en-US" w:eastAsia="zh-CN"/>
        </w:rPr>
        <w:t xml:space="preserve">  杨工、</w:t>
      </w:r>
      <w:r>
        <w:rPr>
          <w:rFonts w:hint="eastAsia" w:ascii="宋体" w:hAnsi="宋体" w:cs="宋体"/>
          <w:sz w:val="24"/>
          <w:szCs w:val="24"/>
          <w:highlight w:val="none"/>
          <w:lang w:val="en-US" w:eastAsia="zh-CN"/>
        </w:rPr>
        <w:t>张工</w:t>
      </w:r>
      <w:r>
        <w:rPr>
          <w:rFonts w:hint="eastAsia" w:ascii="宋体" w:hAnsi="宋体" w:cs="宋体"/>
          <w:color w:val="auto"/>
          <w:sz w:val="24"/>
          <w:szCs w:val="24"/>
          <w:highlight w:val="none"/>
          <w:lang w:val="en-US" w:eastAsia="zh-CN"/>
        </w:rPr>
        <w:t xml:space="preserve">  </w:t>
      </w:r>
    </w:p>
    <w:permEnd w:id="9"/>
    <w:p w14:paraId="38C0AFF0">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联系电话：</w:t>
      </w:r>
      <w:permStart w:id="10" w:edGrp="everyone"/>
      <w:r>
        <w:rPr>
          <w:rFonts w:hint="eastAsia" w:ascii="宋体" w:hAnsi="宋体" w:cs="宋体"/>
          <w:color w:val="auto"/>
          <w:sz w:val="24"/>
          <w:szCs w:val="24"/>
          <w:highlight w:val="none"/>
          <w:lang w:val="en-US" w:eastAsia="zh-CN"/>
        </w:rPr>
        <w:t xml:space="preserve">  0558-2680078 </w:t>
      </w:r>
      <w:r>
        <w:rPr>
          <w:rFonts w:hint="eastAsia" w:ascii="宋体" w:hAnsi="宋体" w:cs="宋体"/>
          <w:sz w:val="24"/>
          <w:szCs w:val="24"/>
          <w:highlight w:val="none"/>
          <w:lang w:val="en-US" w:eastAsia="zh-CN"/>
        </w:rPr>
        <w:t>17755811162</w:t>
      </w:r>
    </w:p>
    <w:permEnd w:id="10"/>
    <w:p w14:paraId="1BF3C12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64B7F07-E52F-4FE7-94D8-FD371A1C9281}"/>
  </w:font>
  <w:font w:name="方正小标宋简体">
    <w:panose1 w:val="02000000000000000000"/>
    <w:charset w:val="86"/>
    <w:family w:val="script"/>
    <w:pitch w:val="default"/>
    <w:sig w:usb0="00000001" w:usb1="08000000" w:usb2="00000000" w:usb3="00000000" w:csb0="00040000" w:csb1="00000000"/>
    <w:embedRegular r:id="rId2" w:fontKey="{4F8C05B7-94EE-4700-84B4-6E0516F792B6}"/>
  </w:font>
  <w:font w:name="仿宋">
    <w:panose1 w:val="02010609060101010101"/>
    <w:charset w:val="86"/>
    <w:family w:val="auto"/>
    <w:pitch w:val="default"/>
    <w:sig w:usb0="800002BF" w:usb1="38CF7CFA" w:usb2="00000016" w:usb3="00000000" w:csb0="00040001" w:csb1="00000000"/>
    <w:embedRegular r:id="rId3" w:fontKey="{1941F7B5-8909-4D22-AF08-A83576AB5AA5}"/>
  </w:font>
  <w:font w:name="WPSEMBED2">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0A048"/>
    <w:multiLevelType w:val="singleLevel"/>
    <w:tmpl w:val="8A90A048"/>
    <w:lvl w:ilvl="0" w:tentative="0">
      <w:start w:val="1"/>
      <w:numFmt w:val="decimal"/>
      <w:lvlText w:val="%1."/>
      <w:lvlJc w:val="left"/>
      <w:pPr>
        <w:tabs>
          <w:tab w:val="left" w:pos="312"/>
        </w:tabs>
      </w:pPr>
    </w:lvl>
  </w:abstractNum>
  <w:abstractNum w:abstractNumId="1">
    <w:nsid w:val="AA32C0E1"/>
    <w:multiLevelType w:val="singleLevel"/>
    <w:tmpl w:val="AA32C0E1"/>
    <w:lvl w:ilvl="0" w:tentative="0">
      <w:start w:val="1"/>
      <w:numFmt w:val="chineseCounting"/>
      <w:suff w:val="space"/>
      <w:lvlText w:val="%1、"/>
      <w:lvlJc w:val="left"/>
      <w:rPr>
        <w:rFonts w:hint="eastAsia"/>
      </w:rPr>
    </w:lvl>
  </w:abstractNum>
  <w:abstractNum w:abstractNumId="2">
    <w:nsid w:val="D14BF517"/>
    <w:multiLevelType w:val="singleLevel"/>
    <w:tmpl w:val="D14BF517"/>
    <w:lvl w:ilvl="0" w:tentative="0">
      <w:start w:val="2"/>
      <w:numFmt w:val="chineseCounting"/>
      <w:suff w:val="nothing"/>
      <w:lvlText w:val="%1、"/>
      <w:lvlJc w:val="left"/>
      <w:rPr>
        <w:rFonts w:hint="eastAsia"/>
      </w:rPr>
    </w:lvl>
  </w:abstractNum>
  <w:abstractNum w:abstractNumId="3">
    <w:nsid w:val="06EA3282"/>
    <w:multiLevelType w:val="singleLevel"/>
    <w:tmpl w:val="06EA3282"/>
    <w:lvl w:ilvl="0" w:tentative="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676E11"/>
    <w:rsid w:val="1A676E11"/>
    <w:rsid w:val="1FA66E46"/>
    <w:rsid w:val="76157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703</Words>
  <Characters>722</Characters>
  <Lines>0</Lines>
  <Paragraphs>0</Paragraphs>
  <TotalTime>0</TotalTime>
  <ScaleCrop>false</ScaleCrop>
  <LinksUpToDate>false</LinksUpToDate>
  <CharactersWithSpaces>736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2026-10-23T06:51:00Z</dcterms:created>
  <dc:creator>_y</dc:creator>
  <cp:lastModifiedBy>WN</cp:lastModifiedBy>
  <dcterms:modified xsi:type="dcterms:W3CDTF">2026-10-23T11:03:00Z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6EA4AAD88AFD4F1CBF2A8B9403AD963C_13</vt:lpwstr>
  </property>
  <property fmtid="{D5CDD505-2E9C-101B-9397-08002B2CF9AE}" pid="4" name="KSOTemplateDocerSaveRecord">
    <vt:lpwstr>eyJoZGlkIjoiZjQ5NDBmMzk4ZDg3N2M1NjE0YTAzYjdiMmZiYzdiMjciLCJ1c2VySWQiOiIyMTk4OTc3ODUifQ==</vt:lpwstr>
  </property>
</Properties>
</file>